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75C5" w14:textId="4E14C2B2" w:rsidR="003C4D03" w:rsidRP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b/>
          <w:bCs/>
          <w:color w:val="0A0A0A"/>
          <w:sz w:val="24"/>
        </w:rPr>
      </w:pPr>
      <w:r w:rsidRPr="003C4D03">
        <w:rPr>
          <w:rFonts w:eastAsia="Times New Roman" w:cs="Arial"/>
          <w:b/>
          <w:bCs/>
          <w:color w:val="0A0A0A"/>
          <w:sz w:val="24"/>
        </w:rPr>
        <w:t xml:space="preserve">URGENT: Requirements for Transparent Oversight and Communication – Kanata </w:t>
      </w:r>
      <w:r w:rsidR="00891790">
        <w:rPr>
          <w:rFonts w:eastAsia="Times New Roman" w:cs="Arial"/>
          <w:b/>
          <w:bCs/>
          <w:color w:val="0A0A0A"/>
          <w:sz w:val="24"/>
        </w:rPr>
        <w:t>Golf Club</w:t>
      </w:r>
      <w:r w:rsidRPr="003C4D03">
        <w:rPr>
          <w:rFonts w:eastAsia="Times New Roman" w:cs="Arial"/>
          <w:b/>
          <w:bCs/>
          <w:color w:val="0A0A0A"/>
          <w:sz w:val="24"/>
        </w:rPr>
        <w:t xml:space="preserve"> </w:t>
      </w:r>
      <w:r w:rsidR="00F1554D">
        <w:rPr>
          <w:rFonts w:eastAsia="Times New Roman" w:cs="Arial"/>
          <w:b/>
          <w:bCs/>
          <w:color w:val="0A0A0A"/>
          <w:sz w:val="24"/>
        </w:rPr>
        <w:t xml:space="preserve">(KGC) </w:t>
      </w:r>
      <w:r w:rsidRPr="003C4D03">
        <w:rPr>
          <w:rFonts w:eastAsia="Times New Roman" w:cs="Arial"/>
          <w:b/>
          <w:bCs/>
          <w:color w:val="0A0A0A"/>
          <w:sz w:val="24"/>
        </w:rPr>
        <w:t>Site </w:t>
      </w:r>
      <w:r w:rsidR="00BB2856">
        <w:rPr>
          <w:rFonts w:eastAsia="Times New Roman" w:cs="Arial"/>
          <w:b/>
          <w:bCs/>
          <w:color w:val="0A0A0A"/>
          <w:sz w:val="24"/>
        </w:rPr>
        <w:t>Development</w:t>
      </w:r>
    </w:p>
    <w:p w14:paraId="7417C20E" w14:textId="77777777" w:rsidR="003C4D03" w:rsidRPr="003C4D03" w:rsidRDefault="003C4D03" w:rsidP="003C4D0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</w:rPr>
      </w:pPr>
      <w:r w:rsidRPr="003C4D03">
        <w:rPr>
          <w:rFonts w:eastAsia="Times New Roman" w:cs="Arial"/>
          <w:b/>
          <w:bCs/>
          <w:color w:val="0A0A0A"/>
          <w:sz w:val="24"/>
        </w:rPr>
        <w:t>To:</w:t>
      </w:r>
      <w:r w:rsidRPr="003C4D03">
        <w:rPr>
          <w:rFonts w:eastAsia="Times New Roman" w:cs="Arial"/>
          <w:color w:val="0A0A0A"/>
          <w:sz w:val="24"/>
        </w:rPr>
        <w:t> </w:t>
      </w:r>
    </w:p>
    <w:p w14:paraId="1D7300E4" w14:textId="0C50E573" w:rsidR="003C4D03" w:rsidRPr="003C4D03" w:rsidRDefault="003C4D03" w:rsidP="003C4D0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</w:rPr>
      </w:pPr>
      <w:r w:rsidRPr="003C4D03">
        <w:rPr>
          <w:rFonts w:eastAsia="Times New Roman" w:cs="Arial"/>
          <w:color w:val="0A0A0A"/>
          <w:sz w:val="24"/>
        </w:rPr>
        <w:t>Marcia Wallace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3C4D03">
        <w:rPr>
          <w:rFonts w:eastAsia="Times New Roman" w:cs="Arial"/>
          <w:color w:val="0A0A0A"/>
          <w:sz w:val="24"/>
        </w:rPr>
        <w:t>General Manager, Planning, Real Estate and Economic Development</w:t>
      </w:r>
      <w:r w:rsidRPr="003C4D03">
        <w:rPr>
          <w:rFonts w:eastAsia="Times New Roman" w:cs="Arial"/>
          <w:color w:val="0A0A0A"/>
          <w:sz w:val="24"/>
        </w:rPr>
        <w:br/>
      </w:r>
      <w:r w:rsidRPr="003C4D03">
        <w:rPr>
          <w:rFonts w:eastAsia="Times New Roman" w:cs="Arial"/>
          <w:b/>
          <w:bCs/>
          <w:color w:val="0A0A0A"/>
          <w:sz w:val="24"/>
        </w:rPr>
        <w:t>Cc:</w:t>
      </w:r>
      <w:r w:rsidRPr="003C4D03">
        <w:rPr>
          <w:rFonts w:eastAsia="Times New Roman" w:cs="Arial"/>
          <w:color w:val="0A0A0A"/>
          <w:sz w:val="24"/>
        </w:rPr>
        <w:t> </w:t>
      </w:r>
    </w:p>
    <w:p w14:paraId="75EE0D0C" w14:textId="60E95B01" w:rsidR="003C4D03" w:rsidRPr="003C4D03" w:rsidRDefault="003C4D03" w:rsidP="003C4D0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</w:rPr>
      </w:pPr>
      <w:r w:rsidRPr="003C4D03">
        <w:rPr>
          <w:rFonts w:eastAsia="Times New Roman" w:cs="Arial"/>
          <w:color w:val="0A0A0A"/>
          <w:sz w:val="24"/>
        </w:rPr>
        <w:t>Wendy Stephanson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3C4D03">
        <w:rPr>
          <w:rFonts w:eastAsia="Times New Roman" w:cs="Arial"/>
          <w:color w:val="0A0A0A"/>
          <w:sz w:val="24"/>
        </w:rPr>
        <w:t xml:space="preserve">City </w:t>
      </w:r>
      <w:proofErr w:type="gramStart"/>
      <w:r w:rsidRPr="003C4D03">
        <w:rPr>
          <w:rFonts w:eastAsia="Times New Roman" w:cs="Arial"/>
          <w:color w:val="0A0A0A"/>
          <w:sz w:val="24"/>
        </w:rPr>
        <w:t>Manager;</w:t>
      </w:r>
      <w:proofErr w:type="gramEnd"/>
      <w:r w:rsidRPr="003C4D03">
        <w:rPr>
          <w:rFonts w:eastAsia="Times New Roman" w:cs="Arial"/>
          <w:color w:val="0A0A0A"/>
          <w:sz w:val="24"/>
        </w:rPr>
        <w:t> </w:t>
      </w:r>
    </w:p>
    <w:p w14:paraId="2D514B5E" w14:textId="7F1AFAA2" w:rsid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>Stuart Huxley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3C4D03">
        <w:rPr>
          <w:rFonts w:eastAsia="Times New Roman" w:cs="Arial"/>
          <w:color w:val="0A0A0A"/>
          <w:sz w:val="24"/>
        </w:rPr>
        <w:t xml:space="preserve">Office of the City </w:t>
      </w:r>
      <w:proofErr w:type="gramStart"/>
      <w:r w:rsidRPr="003C4D03">
        <w:rPr>
          <w:rFonts w:eastAsia="Times New Roman" w:cs="Arial"/>
          <w:color w:val="0A0A0A"/>
          <w:sz w:val="24"/>
        </w:rPr>
        <w:t>Solicitor;</w:t>
      </w:r>
      <w:proofErr w:type="gramEnd"/>
      <w:r w:rsidRPr="003C4D03">
        <w:rPr>
          <w:rFonts w:eastAsia="Times New Roman" w:cs="Arial"/>
          <w:color w:val="0A0A0A"/>
          <w:sz w:val="24"/>
        </w:rPr>
        <w:t> </w:t>
      </w:r>
    </w:p>
    <w:p w14:paraId="23DD481E" w14:textId="50ABA8A2" w:rsid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>
        <w:rPr>
          <w:rFonts w:eastAsia="Times New Roman" w:cs="Arial"/>
          <w:color w:val="0A0A0A"/>
          <w:sz w:val="24"/>
        </w:rPr>
        <w:t>Trevor Arnoson, Medical Office of Health</w:t>
      </w:r>
    </w:p>
    <w:p w14:paraId="07700EC4" w14:textId="3DC2EB2F" w:rsidR="003C4D03" w:rsidRDefault="003C4D03" w:rsidP="003C4D0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</w:rPr>
      </w:pPr>
      <w:r>
        <w:rPr>
          <w:rFonts w:eastAsia="Times New Roman" w:cs="Arial"/>
          <w:color w:val="0A0A0A"/>
          <w:sz w:val="24"/>
        </w:rPr>
        <w:t>Mayor Mark Sutcliffe</w:t>
      </w:r>
      <w:r w:rsidR="00673666">
        <w:rPr>
          <w:rFonts w:eastAsia="Times New Roman" w:cs="Arial"/>
          <w:color w:val="0A0A0A"/>
          <w:sz w:val="24"/>
        </w:rPr>
        <w:t xml:space="preserve">, Brett Byers,  </w:t>
      </w:r>
    </w:p>
    <w:p w14:paraId="7F38ADA4" w14:textId="7F81EC28" w:rsid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>Councillor Cathy Curry</w:t>
      </w:r>
      <w:r w:rsidR="00673666">
        <w:rPr>
          <w:rFonts w:eastAsia="Times New Roman" w:cs="Arial"/>
          <w:color w:val="0A0A0A"/>
          <w:sz w:val="24"/>
        </w:rPr>
        <w:t xml:space="preserve">, Kelly </w:t>
      </w:r>
      <w:proofErr w:type="spellStart"/>
      <w:r w:rsidR="00673666">
        <w:rPr>
          <w:rFonts w:eastAsia="Times New Roman" w:cs="Arial"/>
          <w:color w:val="0A0A0A"/>
          <w:sz w:val="24"/>
        </w:rPr>
        <w:t>Daize</w:t>
      </w:r>
      <w:proofErr w:type="spellEnd"/>
      <w:r w:rsidR="00673666">
        <w:rPr>
          <w:rFonts w:eastAsia="Times New Roman" w:cs="Arial"/>
          <w:color w:val="0A0A0A"/>
          <w:sz w:val="24"/>
        </w:rPr>
        <w:t xml:space="preserve"> </w:t>
      </w:r>
      <w:proofErr w:type="gramStart"/>
      <w:r w:rsidR="00673666">
        <w:rPr>
          <w:rFonts w:eastAsia="Times New Roman" w:cs="Arial"/>
          <w:color w:val="0A0A0A"/>
          <w:sz w:val="24"/>
        </w:rPr>
        <w:t>KNBA,  MPP</w:t>
      </w:r>
      <w:proofErr w:type="gramEnd"/>
      <w:r w:rsidR="00673666">
        <w:rPr>
          <w:rFonts w:eastAsia="Times New Roman" w:cs="Arial"/>
          <w:color w:val="0A0A0A"/>
          <w:sz w:val="24"/>
        </w:rPr>
        <w:t xml:space="preserve">, MP </w:t>
      </w:r>
    </w:p>
    <w:p w14:paraId="0D27D61A" w14:textId="77777777" w:rsidR="003C4D03" w:rsidRPr="003C4D03" w:rsidRDefault="003C4D03" w:rsidP="003C4D0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</w:rPr>
      </w:pPr>
    </w:p>
    <w:p w14:paraId="3C6A783F" w14:textId="77777777" w:rsidR="003C4D03" w:rsidRP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>Ms. Wallace,</w:t>
      </w:r>
    </w:p>
    <w:p w14:paraId="7D9E56F0" w14:textId="77777777" w:rsid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</w:p>
    <w:p w14:paraId="13C08683" w14:textId="6CE6E875" w:rsid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 xml:space="preserve">The </w:t>
      </w:r>
      <w:r>
        <w:rPr>
          <w:rFonts w:eastAsia="Times New Roman" w:cs="Arial"/>
          <w:color w:val="0A0A0A"/>
          <w:sz w:val="24"/>
        </w:rPr>
        <w:t>Kanata Greenspace Protection Coalition (KGPC)</w:t>
      </w:r>
      <w:r w:rsidRPr="003C4D03">
        <w:rPr>
          <w:rFonts w:eastAsia="Times New Roman" w:cs="Arial"/>
          <w:color w:val="0A0A0A"/>
          <w:sz w:val="24"/>
        </w:rPr>
        <w:t xml:space="preserve"> has reviewed your correspondence dated February 20, 2026, regarding the ongoing works </w:t>
      </w:r>
      <w:r>
        <w:rPr>
          <w:rFonts w:eastAsia="Times New Roman" w:cs="Arial"/>
          <w:color w:val="0A0A0A"/>
          <w:sz w:val="24"/>
        </w:rPr>
        <w:t xml:space="preserve">on </w:t>
      </w:r>
      <w:r w:rsidRPr="003C4D03">
        <w:rPr>
          <w:rFonts w:eastAsia="Times New Roman" w:cs="Arial"/>
          <w:color w:val="0A0A0A"/>
          <w:sz w:val="24"/>
        </w:rPr>
        <w:t>the Kanata Golf C</w:t>
      </w:r>
      <w:r>
        <w:rPr>
          <w:rFonts w:eastAsia="Times New Roman" w:cs="Arial"/>
          <w:color w:val="0A0A0A"/>
          <w:sz w:val="24"/>
        </w:rPr>
        <w:t>lub (KGC) lands</w:t>
      </w:r>
      <w:r w:rsidRPr="003C4D03">
        <w:rPr>
          <w:rFonts w:eastAsia="Times New Roman" w:cs="Arial"/>
          <w:color w:val="0A0A0A"/>
          <w:sz w:val="24"/>
        </w:rPr>
        <w:t>. While your update outlines administrative "oversight," it fails to address the fundamental public safety risks and the City’s legal Duty of Care to the residents of Kanata North.</w:t>
      </w:r>
    </w:p>
    <w:p w14:paraId="451F1C92" w14:textId="77777777" w:rsidR="00D4327A" w:rsidRPr="003C4D03" w:rsidRDefault="00D4327A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</w:p>
    <w:p w14:paraId="5BF4FF05" w14:textId="18E62608" w:rsidR="003C4D03" w:rsidRP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 xml:space="preserve">We </w:t>
      </w:r>
      <w:r w:rsidR="00F1554D">
        <w:rPr>
          <w:rFonts w:eastAsia="Times New Roman" w:cs="Arial"/>
          <w:color w:val="0A0A0A"/>
          <w:sz w:val="24"/>
        </w:rPr>
        <w:t>write to place</w:t>
      </w:r>
      <w:r w:rsidRPr="003C4D03">
        <w:rPr>
          <w:rFonts w:eastAsia="Times New Roman" w:cs="Arial"/>
          <w:color w:val="0A0A0A"/>
          <w:sz w:val="24"/>
        </w:rPr>
        <w:t xml:space="preserve"> the following concerns on the record to ensure there is no ambiguity regarding the City’s responsibility should harm occur:</w:t>
      </w:r>
    </w:p>
    <w:p w14:paraId="625158E8" w14:textId="2FC4C514" w:rsidR="005C6DBB" w:rsidRPr="005C6DBB" w:rsidRDefault="003C4D03" w:rsidP="005C6DBB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DC667D">
        <w:rPr>
          <w:rFonts w:eastAsia="Times New Roman" w:cs="Arial"/>
          <w:b/>
          <w:bCs/>
          <w:color w:val="0A0A0A"/>
          <w:sz w:val="24"/>
        </w:rPr>
        <w:t>Abandonment of the Precautionary Principle</w:t>
      </w:r>
    </w:p>
    <w:p w14:paraId="60E83BD4" w14:textId="1DABCC26" w:rsidR="003C4D03" w:rsidRPr="005C6DBB" w:rsidRDefault="003C4D03" w:rsidP="005C6DBB">
      <w:pPr>
        <w:shd w:val="clear" w:color="auto" w:fill="FFFFFF"/>
        <w:spacing w:line="360" w:lineRule="atLeast"/>
        <w:ind w:left="360"/>
        <w:rPr>
          <w:rFonts w:eastAsia="Times New Roman" w:cs="Arial"/>
          <w:color w:val="0A0A0A"/>
          <w:sz w:val="24"/>
        </w:rPr>
      </w:pPr>
      <w:r w:rsidRPr="005C6DBB">
        <w:rPr>
          <w:rFonts w:eastAsia="Times New Roman" w:cs="Arial"/>
          <w:color w:val="0A0A0A"/>
          <w:sz w:val="24"/>
        </w:rPr>
        <w:t xml:space="preserve">The </w:t>
      </w:r>
      <w:r w:rsidR="00673666" w:rsidRPr="005C6DBB">
        <w:rPr>
          <w:rFonts w:eastAsia="Times New Roman" w:cs="Arial"/>
          <w:color w:val="0A0A0A"/>
          <w:sz w:val="24"/>
        </w:rPr>
        <w:t>city</w:t>
      </w:r>
      <w:r w:rsidRPr="005C6DBB">
        <w:rPr>
          <w:rFonts w:eastAsia="Times New Roman" w:cs="Arial"/>
          <w:color w:val="0A0A0A"/>
          <w:sz w:val="24"/>
        </w:rPr>
        <w:t xml:space="preserve"> is aware that this </w:t>
      </w:r>
      <w:r w:rsidRPr="005C6DBB">
        <w:rPr>
          <w:rFonts w:eastAsia="Times New Roman" w:cs="Arial"/>
          <w:color w:val="0A0A0A"/>
          <w:sz w:val="24"/>
        </w:rPr>
        <w:t xml:space="preserve">geotechnically complex </w:t>
      </w:r>
      <w:r w:rsidRPr="005C6DBB">
        <w:rPr>
          <w:rFonts w:eastAsia="Times New Roman" w:cs="Arial"/>
          <w:color w:val="0A0A0A"/>
          <w:sz w:val="24"/>
        </w:rPr>
        <w:t>175-acre site contains documented </w:t>
      </w:r>
      <w:r w:rsidRPr="00673666">
        <w:rPr>
          <w:rFonts w:eastAsia="Times New Roman" w:cs="Arial"/>
          <w:color w:val="0A0A0A"/>
          <w:sz w:val="24"/>
        </w:rPr>
        <w:t>mercury contamination and that the disturbance of such soil carries a known risk of aerosolization</w:t>
      </w:r>
      <w:r w:rsidRPr="00673666">
        <w:rPr>
          <w:rFonts w:eastAsia="Times New Roman" w:cs="Arial"/>
          <w:color w:val="0A0A0A"/>
          <w:sz w:val="24"/>
        </w:rPr>
        <w:t xml:space="preserve"> and</w:t>
      </w:r>
      <w:r w:rsidR="00F1554D">
        <w:rPr>
          <w:rFonts w:eastAsia="Times New Roman" w:cs="Arial"/>
          <w:color w:val="0A0A0A"/>
          <w:sz w:val="24"/>
        </w:rPr>
        <w:t>/or</w:t>
      </w:r>
      <w:r w:rsidRPr="00673666">
        <w:rPr>
          <w:rFonts w:eastAsia="Times New Roman" w:cs="Arial"/>
          <w:color w:val="0A0A0A"/>
          <w:sz w:val="24"/>
        </w:rPr>
        <w:t xml:space="preserve"> waterway contamination.</w:t>
      </w:r>
      <w:r w:rsidRPr="00673666">
        <w:rPr>
          <w:rFonts w:eastAsia="Times New Roman" w:cs="Arial"/>
          <w:color w:val="0A0A0A"/>
          <w:sz w:val="24"/>
        </w:rPr>
        <w:t xml:space="preserve"> </w:t>
      </w:r>
      <w:r w:rsidR="00D4327A" w:rsidRPr="005C6DBB">
        <w:rPr>
          <w:rFonts w:eastAsia="Times New Roman" w:cs="Arial"/>
          <w:color w:val="0A0A0A"/>
          <w:sz w:val="24"/>
        </w:rPr>
        <w:t xml:space="preserve">The developer has chosen to </w:t>
      </w:r>
      <w:r w:rsidR="00673666">
        <w:rPr>
          <w:rFonts w:eastAsia="Times New Roman" w:cs="Arial"/>
          <w:color w:val="0A0A0A"/>
          <w:sz w:val="24"/>
        </w:rPr>
        <w:t>build</w:t>
      </w:r>
      <w:r w:rsidR="00D4327A" w:rsidRPr="005C6DBB">
        <w:rPr>
          <w:rFonts w:eastAsia="Times New Roman" w:cs="Arial"/>
          <w:color w:val="0A0A0A"/>
          <w:sz w:val="24"/>
        </w:rPr>
        <w:t xml:space="preserve"> ‘test pits’ in the most consequential area of the site from the perspective of contamination – the very low, marsh and pond laden catchment area </w:t>
      </w:r>
      <w:r w:rsidR="00F4116A" w:rsidRPr="005C6DBB">
        <w:rPr>
          <w:rFonts w:eastAsia="Times New Roman" w:cs="Arial"/>
          <w:color w:val="0A0A0A"/>
          <w:sz w:val="24"/>
        </w:rPr>
        <w:t xml:space="preserve">around </w:t>
      </w:r>
      <w:r w:rsidR="00673666">
        <w:rPr>
          <w:rFonts w:eastAsia="Times New Roman" w:cs="Arial"/>
          <w:color w:val="0A0A0A"/>
          <w:sz w:val="24"/>
        </w:rPr>
        <w:t>holes #7 and #8</w:t>
      </w:r>
      <w:r w:rsidR="00D4327A" w:rsidRPr="005C6DBB">
        <w:rPr>
          <w:rFonts w:eastAsia="Times New Roman" w:cs="Arial"/>
          <w:color w:val="0A0A0A"/>
          <w:sz w:val="24"/>
        </w:rPr>
        <w:t xml:space="preserve">, </w:t>
      </w:r>
      <w:r w:rsidR="00F4116A" w:rsidRPr="005C6DBB">
        <w:rPr>
          <w:rFonts w:eastAsia="Times New Roman" w:cs="Arial"/>
          <w:color w:val="0A0A0A"/>
          <w:sz w:val="24"/>
        </w:rPr>
        <w:t>having</w:t>
      </w:r>
      <w:r w:rsidR="00D4327A" w:rsidRPr="005C6DBB">
        <w:rPr>
          <w:rFonts w:eastAsia="Times New Roman" w:cs="Arial"/>
          <w:color w:val="0A0A0A"/>
          <w:sz w:val="24"/>
        </w:rPr>
        <w:t xml:space="preserve"> the greatest historical exposure to mercury and an area </w:t>
      </w:r>
      <w:r w:rsidR="00673666">
        <w:rPr>
          <w:rFonts w:eastAsia="Times New Roman" w:cs="Arial"/>
          <w:color w:val="0A0A0A"/>
          <w:sz w:val="24"/>
        </w:rPr>
        <w:t xml:space="preserve">on which </w:t>
      </w:r>
      <w:r w:rsidR="00CF3029">
        <w:rPr>
          <w:rFonts w:eastAsia="Times New Roman" w:cs="Arial"/>
          <w:color w:val="0A0A0A"/>
          <w:sz w:val="24"/>
        </w:rPr>
        <w:t>adequate testing has not been provided</w:t>
      </w:r>
      <w:r w:rsidR="00D4327A" w:rsidRPr="005C6DBB">
        <w:rPr>
          <w:rFonts w:eastAsia="Times New Roman" w:cs="Arial"/>
          <w:color w:val="0A0A0A"/>
          <w:sz w:val="24"/>
        </w:rPr>
        <w:t xml:space="preserve">.  </w:t>
      </w:r>
      <w:r w:rsidR="00F4116A" w:rsidRPr="005C6DBB">
        <w:rPr>
          <w:rFonts w:eastAsia="Times New Roman" w:cs="Arial"/>
          <w:color w:val="0A0A0A"/>
          <w:sz w:val="24"/>
        </w:rPr>
        <w:t xml:space="preserve">This activity will disturb the natural environment surrounding </w:t>
      </w:r>
      <w:r w:rsidR="00CF3029">
        <w:rPr>
          <w:rFonts w:eastAsia="Times New Roman" w:cs="Arial"/>
          <w:color w:val="0A0A0A"/>
          <w:sz w:val="24"/>
        </w:rPr>
        <w:t xml:space="preserve">any </w:t>
      </w:r>
      <w:r w:rsidR="00F4116A" w:rsidRPr="005C6DBB">
        <w:rPr>
          <w:rFonts w:eastAsia="Times New Roman" w:cs="Arial"/>
          <w:color w:val="0A0A0A"/>
          <w:sz w:val="24"/>
        </w:rPr>
        <w:t>contamination</w:t>
      </w:r>
      <w:r w:rsidR="005C6DBB" w:rsidRPr="005C6DBB">
        <w:rPr>
          <w:rFonts w:eastAsia="Times New Roman" w:cs="Arial"/>
          <w:color w:val="0A0A0A"/>
          <w:sz w:val="24"/>
        </w:rPr>
        <w:t xml:space="preserve"> and could well obfuscate future testing results</w:t>
      </w:r>
      <w:r w:rsidR="00F4116A" w:rsidRPr="005C6DBB">
        <w:rPr>
          <w:rFonts w:eastAsia="Times New Roman" w:cs="Arial"/>
          <w:color w:val="0A0A0A"/>
          <w:sz w:val="24"/>
        </w:rPr>
        <w:t xml:space="preserve">.  </w:t>
      </w:r>
      <w:r w:rsidR="00CF3029">
        <w:rPr>
          <w:rFonts w:eastAsia="Times New Roman" w:cs="Arial"/>
          <w:color w:val="0A0A0A"/>
          <w:sz w:val="24"/>
        </w:rPr>
        <w:t xml:space="preserve">All this is in the immediate catchment area </w:t>
      </w:r>
      <w:r w:rsidR="00673666">
        <w:rPr>
          <w:rFonts w:eastAsia="Times New Roman" w:cs="Arial"/>
          <w:color w:val="0A0A0A"/>
          <w:sz w:val="24"/>
        </w:rPr>
        <w:t xml:space="preserve">of the city </w:t>
      </w:r>
      <w:r w:rsidR="00CF3029">
        <w:rPr>
          <w:rFonts w:eastAsia="Times New Roman" w:cs="Arial"/>
          <w:color w:val="0A0A0A"/>
          <w:sz w:val="24"/>
        </w:rPr>
        <w:t xml:space="preserve">stormwater </w:t>
      </w:r>
      <w:r w:rsidR="00673666">
        <w:rPr>
          <w:rFonts w:eastAsia="Times New Roman" w:cs="Arial"/>
          <w:color w:val="0A0A0A"/>
          <w:sz w:val="24"/>
        </w:rPr>
        <w:t>infrastructure</w:t>
      </w:r>
      <w:r w:rsidR="00CF3029">
        <w:rPr>
          <w:rFonts w:eastAsia="Times New Roman" w:cs="Arial"/>
          <w:color w:val="0A0A0A"/>
          <w:sz w:val="24"/>
        </w:rPr>
        <w:t xml:space="preserve"> at the head of the Kizell Drain, a flagrant breach of the precautionary principle.</w:t>
      </w:r>
      <w:r w:rsidR="00673666">
        <w:rPr>
          <w:rFonts w:eastAsia="Times New Roman" w:cs="Arial"/>
          <w:color w:val="0A0A0A"/>
          <w:sz w:val="24"/>
        </w:rPr>
        <w:t xml:space="preserve">  </w:t>
      </w:r>
      <w:r w:rsidR="00CF3029">
        <w:rPr>
          <w:rFonts w:eastAsia="Times New Roman" w:cs="Arial"/>
          <w:color w:val="0A0A0A"/>
          <w:sz w:val="24"/>
        </w:rPr>
        <w:t>Further, t</w:t>
      </w:r>
      <w:r w:rsidRPr="005C6DBB">
        <w:rPr>
          <w:rFonts w:eastAsia="Times New Roman" w:cs="Arial"/>
          <w:color w:val="0A0A0A"/>
          <w:sz w:val="24"/>
        </w:rPr>
        <w:t xml:space="preserve">o </w:t>
      </w:r>
      <w:r w:rsidR="00CF3029">
        <w:rPr>
          <w:rFonts w:eastAsia="Times New Roman" w:cs="Arial"/>
          <w:color w:val="0A0A0A"/>
          <w:sz w:val="24"/>
        </w:rPr>
        <w:t xml:space="preserve">then </w:t>
      </w:r>
      <w:r w:rsidRPr="005C6DBB">
        <w:rPr>
          <w:rFonts w:eastAsia="Times New Roman" w:cs="Arial"/>
          <w:color w:val="0A0A0A"/>
          <w:sz w:val="24"/>
        </w:rPr>
        <w:t xml:space="preserve">allow heavy machinery to operate </w:t>
      </w:r>
      <w:r w:rsidRPr="005C6DBB">
        <w:rPr>
          <w:rFonts w:eastAsia="Times New Roman" w:cs="Arial"/>
          <w:color w:val="0A0A0A"/>
          <w:sz w:val="24"/>
        </w:rPr>
        <w:t>along</w:t>
      </w:r>
      <w:r w:rsidR="00CF3029">
        <w:rPr>
          <w:rFonts w:eastAsia="Times New Roman" w:cs="Arial"/>
          <w:color w:val="0A0A0A"/>
          <w:sz w:val="24"/>
        </w:rPr>
        <w:t xml:space="preserve"> with</w:t>
      </w:r>
      <w:r w:rsidRPr="005C6DBB">
        <w:rPr>
          <w:rFonts w:eastAsia="Times New Roman" w:cs="Arial"/>
          <w:color w:val="0A0A0A"/>
          <w:sz w:val="24"/>
        </w:rPr>
        <w:t xml:space="preserve"> ‘geo-blasting’ </w:t>
      </w:r>
      <w:r w:rsidR="00D4327A" w:rsidRPr="005C6DBB">
        <w:rPr>
          <w:rFonts w:eastAsia="Times New Roman" w:cs="Arial"/>
          <w:color w:val="0A0A0A"/>
          <w:sz w:val="24"/>
        </w:rPr>
        <w:t xml:space="preserve">in this sensitive area </w:t>
      </w:r>
      <w:r w:rsidRPr="005C6DBB">
        <w:rPr>
          <w:rFonts w:eastAsia="Times New Roman" w:cs="Arial"/>
          <w:color w:val="0A0A0A"/>
          <w:sz w:val="24"/>
        </w:rPr>
        <w:t xml:space="preserve">without certainty of contaminant locations </w:t>
      </w:r>
      <w:r w:rsidR="00CF3029">
        <w:rPr>
          <w:rFonts w:eastAsia="Times New Roman" w:cs="Arial"/>
          <w:color w:val="0A0A0A"/>
          <w:sz w:val="24"/>
        </w:rPr>
        <w:t xml:space="preserve">is well beyond the pale.  </w:t>
      </w:r>
      <w:r w:rsidRPr="005C6DBB">
        <w:rPr>
          <w:rFonts w:eastAsia="Times New Roman" w:cs="Arial"/>
          <w:color w:val="0A0A0A"/>
          <w:sz w:val="24"/>
        </w:rPr>
        <w:t>Administrative "inspections" are reactive; public safety requires proactive prevention.</w:t>
      </w:r>
    </w:p>
    <w:p w14:paraId="7E25E757" w14:textId="77777777" w:rsidR="00DC667D" w:rsidRPr="00DC667D" w:rsidRDefault="00DC667D" w:rsidP="00DC667D">
      <w:pPr>
        <w:pStyle w:val="ListParagraph"/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</w:p>
    <w:p w14:paraId="033D1645" w14:textId="3256DE30" w:rsidR="005C6DBB" w:rsidRPr="005C6DBB" w:rsidRDefault="003C4D03" w:rsidP="005C6DBB">
      <w:pPr>
        <w:pStyle w:val="ListParagraph"/>
        <w:numPr>
          <w:ilvl w:val="0"/>
          <w:numId w:val="3"/>
        </w:num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DC667D">
        <w:rPr>
          <w:rFonts w:eastAsia="Times New Roman" w:cs="Arial"/>
          <w:b/>
          <w:bCs/>
          <w:color w:val="0A0A0A"/>
          <w:sz w:val="24"/>
        </w:rPr>
        <w:t>Physical Damage and Lack of Baseline Safeguards</w:t>
      </w:r>
    </w:p>
    <w:p w14:paraId="484C2C20" w14:textId="57C5F469" w:rsidR="003C4D03" w:rsidRPr="005C6DBB" w:rsidRDefault="003C4D03" w:rsidP="005C6DBB">
      <w:pPr>
        <w:shd w:val="clear" w:color="auto" w:fill="FFFFFF"/>
        <w:spacing w:line="360" w:lineRule="atLeast"/>
        <w:ind w:left="360"/>
        <w:rPr>
          <w:rFonts w:eastAsia="Times New Roman" w:cs="Arial"/>
          <w:color w:val="0A0A0A"/>
          <w:sz w:val="24"/>
        </w:rPr>
      </w:pPr>
      <w:r w:rsidRPr="005C6DBB">
        <w:rPr>
          <w:rFonts w:eastAsia="Times New Roman" w:cs="Arial"/>
          <w:color w:val="0A0A0A"/>
          <w:sz w:val="24"/>
        </w:rPr>
        <w:t xml:space="preserve">In only the first days </w:t>
      </w:r>
      <w:r w:rsidR="00CF3029">
        <w:rPr>
          <w:rFonts w:eastAsia="Times New Roman" w:cs="Arial"/>
          <w:color w:val="0A0A0A"/>
          <w:sz w:val="24"/>
        </w:rPr>
        <w:t>of</w:t>
      </w:r>
      <w:r w:rsidR="00673666">
        <w:rPr>
          <w:rFonts w:eastAsia="Times New Roman" w:cs="Arial"/>
          <w:color w:val="0A0A0A"/>
          <w:sz w:val="24"/>
        </w:rPr>
        <w:t xml:space="preserve"> </w:t>
      </w:r>
      <w:r w:rsidRPr="005C6DBB">
        <w:rPr>
          <w:rFonts w:eastAsia="Times New Roman" w:cs="Arial"/>
          <w:color w:val="0A0A0A"/>
          <w:sz w:val="24"/>
        </w:rPr>
        <w:t xml:space="preserve">surface </w:t>
      </w:r>
      <w:r w:rsidR="00D4327A" w:rsidRPr="005C6DBB">
        <w:rPr>
          <w:rFonts w:eastAsia="Times New Roman" w:cs="Arial"/>
          <w:color w:val="0A0A0A"/>
          <w:sz w:val="24"/>
        </w:rPr>
        <w:t>‘</w:t>
      </w:r>
      <w:r w:rsidRPr="005C6DBB">
        <w:rPr>
          <w:rFonts w:eastAsia="Times New Roman" w:cs="Arial"/>
          <w:color w:val="0A0A0A"/>
          <w:sz w:val="24"/>
        </w:rPr>
        <w:t>earthmoving</w:t>
      </w:r>
      <w:r w:rsidR="00D4327A" w:rsidRPr="005C6DBB">
        <w:rPr>
          <w:rFonts w:eastAsia="Times New Roman" w:cs="Arial"/>
          <w:color w:val="0A0A0A"/>
          <w:sz w:val="24"/>
        </w:rPr>
        <w:t>’</w:t>
      </w:r>
      <w:r w:rsidR="00D76144">
        <w:rPr>
          <w:rFonts w:eastAsia="Times New Roman" w:cs="Arial"/>
          <w:color w:val="0A0A0A"/>
          <w:sz w:val="24"/>
        </w:rPr>
        <w:t xml:space="preserve"> per city </w:t>
      </w:r>
      <w:r w:rsidR="00CF3029">
        <w:rPr>
          <w:rFonts w:eastAsia="Times New Roman" w:cs="Arial"/>
          <w:color w:val="0A0A0A"/>
          <w:sz w:val="24"/>
        </w:rPr>
        <w:t>disclosures</w:t>
      </w:r>
      <w:r w:rsidRPr="005C6DBB">
        <w:rPr>
          <w:rFonts w:eastAsia="Times New Roman" w:cs="Arial"/>
          <w:color w:val="0A0A0A"/>
          <w:sz w:val="24"/>
        </w:rPr>
        <w:t>, r</w:t>
      </w:r>
      <w:r w:rsidRPr="005C6DBB">
        <w:rPr>
          <w:rFonts w:eastAsia="Times New Roman" w:cs="Arial"/>
          <w:color w:val="0A0A0A"/>
          <w:sz w:val="24"/>
        </w:rPr>
        <w:t xml:space="preserve">esidents are reporting home vibrations and shaking. </w:t>
      </w:r>
      <w:r w:rsidR="00C360D5" w:rsidRPr="005C6DBB">
        <w:rPr>
          <w:rFonts w:eastAsia="Times New Roman" w:cs="Arial"/>
          <w:color w:val="0A0A0A"/>
          <w:sz w:val="24"/>
        </w:rPr>
        <w:t xml:space="preserve">Furthermore, the </w:t>
      </w:r>
      <w:r w:rsidR="00D76144" w:rsidRPr="005C6DBB">
        <w:rPr>
          <w:rFonts w:eastAsia="Times New Roman" w:cs="Arial"/>
          <w:color w:val="0A0A0A"/>
          <w:sz w:val="24"/>
        </w:rPr>
        <w:t>out-dated</w:t>
      </w:r>
      <w:r w:rsidR="00C360D5" w:rsidRPr="005C6DBB">
        <w:rPr>
          <w:rFonts w:eastAsia="Times New Roman" w:cs="Arial"/>
          <w:color w:val="0A0A0A"/>
          <w:sz w:val="24"/>
        </w:rPr>
        <w:t xml:space="preserve"> information </w:t>
      </w:r>
      <w:r w:rsidR="00CF3029">
        <w:rPr>
          <w:rFonts w:eastAsia="Times New Roman" w:cs="Arial"/>
          <w:color w:val="0A0A0A"/>
          <w:sz w:val="24"/>
        </w:rPr>
        <w:t xml:space="preserve">in your communication </w:t>
      </w:r>
      <w:r w:rsidR="00D76144">
        <w:rPr>
          <w:rFonts w:eastAsia="Times New Roman" w:cs="Arial"/>
          <w:color w:val="0A0A0A"/>
          <w:sz w:val="24"/>
        </w:rPr>
        <w:t xml:space="preserve">Friday </w:t>
      </w:r>
      <w:r w:rsidR="00C360D5">
        <w:rPr>
          <w:rFonts w:eastAsia="Times New Roman" w:cs="Arial"/>
          <w:color w:val="0A0A0A"/>
          <w:sz w:val="24"/>
        </w:rPr>
        <w:t>was</w:t>
      </w:r>
      <w:r w:rsidR="00C360D5" w:rsidRPr="005C6DBB">
        <w:rPr>
          <w:rFonts w:eastAsia="Times New Roman" w:cs="Arial"/>
          <w:color w:val="0A0A0A"/>
          <w:sz w:val="24"/>
        </w:rPr>
        <w:t xml:space="preserve"> misleading and, in some cases, </w:t>
      </w:r>
      <w:r w:rsidR="00CF3029">
        <w:rPr>
          <w:rFonts w:eastAsia="Times New Roman" w:cs="Arial"/>
          <w:color w:val="0A0A0A"/>
          <w:sz w:val="24"/>
        </w:rPr>
        <w:t xml:space="preserve">incorrect. </w:t>
      </w:r>
      <w:r w:rsidR="00C360D5" w:rsidRPr="005C6DBB">
        <w:rPr>
          <w:rFonts w:eastAsia="Times New Roman" w:cs="Arial"/>
          <w:color w:val="0A0A0A"/>
          <w:sz w:val="24"/>
        </w:rPr>
        <w:t xml:space="preserve"> Your material importantly understated the equipment </w:t>
      </w:r>
      <w:r w:rsidR="00673666">
        <w:rPr>
          <w:rFonts w:eastAsia="Times New Roman" w:cs="Arial"/>
          <w:color w:val="0A0A0A"/>
          <w:sz w:val="24"/>
        </w:rPr>
        <w:t xml:space="preserve">numbers </w:t>
      </w:r>
      <w:r w:rsidR="00C360D5" w:rsidRPr="005C6DBB">
        <w:rPr>
          <w:rFonts w:eastAsia="Times New Roman" w:cs="Arial"/>
          <w:color w:val="0A0A0A"/>
          <w:sz w:val="24"/>
        </w:rPr>
        <w:t>and sizes</w:t>
      </w:r>
      <w:r w:rsidR="00673666">
        <w:rPr>
          <w:rFonts w:eastAsia="Times New Roman" w:cs="Arial"/>
          <w:color w:val="0A0A0A"/>
          <w:sz w:val="24"/>
        </w:rPr>
        <w:t xml:space="preserve"> and, as a result, </w:t>
      </w:r>
      <w:r w:rsidR="00D76144">
        <w:rPr>
          <w:rFonts w:eastAsia="Times New Roman" w:cs="Arial"/>
          <w:color w:val="0A0A0A"/>
          <w:sz w:val="24"/>
        </w:rPr>
        <w:t xml:space="preserve">completely misrepresented </w:t>
      </w:r>
      <w:r w:rsidR="00673666">
        <w:rPr>
          <w:rFonts w:eastAsia="Times New Roman" w:cs="Arial"/>
          <w:color w:val="0A0A0A"/>
          <w:sz w:val="24"/>
        </w:rPr>
        <w:t xml:space="preserve">their impact.  </w:t>
      </w:r>
      <w:r w:rsidR="00C360D5">
        <w:rPr>
          <w:rFonts w:eastAsia="Times New Roman" w:cs="Arial"/>
          <w:color w:val="0A0A0A"/>
          <w:sz w:val="24"/>
        </w:rPr>
        <w:t xml:space="preserve"> </w:t>
      </w:r>
      <w:r w:rsidRPr="005C6DBB">
        <w:rPr>
          <w:rFonts w:eastAsia="Times New Roman" w:cs="Arial"/>
          <w:color w:val="0A0A0A"/>
          <w:sz w:val="24"/>
        </w:rPr>
        <w:t xml:space="preserve">By failing to </w:t>
      </w:r>
      <w:r w:rsidR="00F4116A" w:rsidRPr="005C6DBB">
        <w:rPr>
          <w:rFonts w:eastAsia="Times New Roman" w:cs="Arial"/>
          <w:color w:val="0A0A0A"/>
          <w:sz w:val="24"/>
        </w:rPr>
        <w:t>provide</w:t>
      </w:r>
      <w:r w:rsidRPr="005C6DBB">
        <w:rPr>
          <w:rFonts w:eastAsia="Times New Roman" w:cs="Arial"/>
          <w:color w:val="0A0A0A"/>
          <w:sz w:val="24"/>
        </w:rPr>
        <w:t xml:space="preserve"> direct</w:t>
      </w:r>
      <w:r w:rsidR="00F4116A" w:rsidRPr="005C6DBB">
        <w:rPr>
          <w:rFonts w:eastAsia="Times New Roman" w:cs="Arial"/>
          <w:color w:val="0A0A0A"/>
          <w:sz w:val="24"/>
        </w:rPr>
        <w:t xml:space="preserve">, </w:t>
      </w:r>
      <w:r w:rsidR="00DC667D" w:rsidRPr="005C6DBB">
        <w:rPr>
          <w:rFonts w:eastAsia="Times New Roman" w:cs="Arial"/>
          <w:color w:val="0A0A0A"/>
          <w:sz w:val="24"/>
        </w:rPr>
        <w:t>timely</w:t>
      </w:r>
      <w:r w:rsidR="00F4116A" w:rsidRPr="005C6DBB">
        <w:rPr>
          <w:rFonts w:eastAsia="Times New Roman" w:cs="Arial"/>
          <w:color w:val="0A0A0A"/>
          <w:sz w:val="24"/>
        </w:rPr>
        <w:t xml:space="preserve"> and informative</w:t>
      </w:r>
      <w:r w:rsidR="00DC667D" w:rsidRPr="005C6DBB">
        <w:rPr>
          <w:rFonts w:eastAsia="Times New Roman" w:cs="Arial"/>
          <w:color w:val="0A0A0A"/>
          <w:sz w:val="24"/>
        </w:rPr>
        <w:t xml:space="preserve"> </w:t>
      </w:r>
      <w:r w:rsidRPr="005C6DBB">
        <w:rPr>
          <w:rFonts w:eastAsia="Times New Roman" w:cs="Arial"/>
          <w:color w:val="0A0A0A"/>
          <w:sz w:val="24"/>
        </w:rPr>
        <w:t>municipal communication prior to the commencement of work, the City has deprived homeowners of the opportunity to document </w:t>
      </w:r>
      <w:r w:rsidRPr="00673666">
        <w:rPr>
          <w:rFonts w:eastAsia="Times New Roman" w:cs="Arial"/>
          <w:color w:val="0A0A0A"/>
          <w:sz w:val="24"/>
        </w:rPr>
        <w:t>baseline conditions</w:t>
      </w:r>
      <w:r w:rsidR="00C360D5">
        <w:rPr>
          <w:rFonts w:eastAsia="Times New Roman" w:cs="Arial"/>
          <w:color w:val="0A0A0A"/>
          <w:sz w:val="24"/>
        </w:rPr>
        <w:t xml:space="preserve"> on their properties.  </w:t>
      </w:r>
      <w:r w:rsidRPr="005C6DBB">
        <w:rPr>
          <w:rFonts w:eastAsia="Times New Roman" w:cs="Arial"/>
          <w:color w:val="0A0A0A"/>
          <w:sz w:val="24"/>
        </w:rPr>
        <w:t xml:space="preserve">This oversight </w:t>
      </w:r>
      <w:r w:rsidRPr="005C6DBB">
        <w:rPr>
          <w:rFonts w:eastAsia="Times New Roman" w:cs="Arial"/>
          <w:color w:val="0A0A0A"/>
          <w:sz w:val="24"/>
        </w:rPr>
        <w:t xml:space="preserve">inappropriately </w:t>
      </w:r>
      <w:r w:rsidRPr="005C6DBB">
        <w:rPr>
          <w:rFonts w:eastAsia="Times New Roman" w:cs="Arial"/>
          <w:color w:val="0A0A0A"/>
          <w:sz w:val="24"/>
        </w:rPr>
        <w:t xml:space="preserve">shifts the burden of proof for structural damage onto </w:t>
      </w:r>
      <w:r w:rsidR="00C360D5">
        <w:rPr>
          <w:rFonts w:eastAsia="Times New Roman" w:cs="Arial"/>
          <w:color w:val="0A0A0A"/>
          <w:sz w:val="24"/>
        </w:rPr>
        <w:t xml:space="preserve">its </w:t>
      </w:r>
      <w:r w:rsidRPr="005C6DBB">
        <w:rPr>
          <w:rFonts w:eastAsia="Times New Roman" w:cs="Arial"/>
          <w:color w:val="0A0A0A"/>
          <w:sz w:val="24"/>
        </w:rPr>
        <w:t>citizens</w:t>
      </w:r>
      <w:r w:rsidR="00DC667D" w:rsidRPr="005C6DBB">
        <w:rPr>
          <w:rFonts w:eastAsia="Times New Roman" w:cs="Arial"/>
          <w:color w:val="0A0A0A"/>
          <w:sz w:val="24"/>
        </w:rPr>
        <w:t xml:space="preserve">.  </w:t>
      </w:r>
    </w:p>
    <w:p w14:paraId="65E215FE" w14:textId="77777777" w:rsidR="00DC667D" w:rsidRPr="00DC667D" w:rsidRDefault="00DC667D" w:rsidP="00DC667D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</w:p>
    <w:p w14:paraId="2D45A7FC" w14:textId="72627BCE" w:rsidR="003C4D03" w:rsidRPr="003C4D03" w:rsidRDefault="003C4D03" w:rsidP="00F4116A">
      <w:pPr>
        <w:shd w:val="clear" w:color="auto" w:fill="FFFFFF"/>
        <w:spacing w:line="360" w:lineRule="atLeast"/>
        <w:ind w:left="360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b/>
          <w:bCs/>
          <w:color w:val="0A0A0A"/>
          <w:sz w:val="24"/>
        </w:rPr>
        <w:t>3. Ambiguity of Authority</w:t>
      </w:r>
      <w:r w:rsidRPr="003C4D03">
        <w:rPr>
          <w:rFonts w:eastAsia="Times New Roman" w:cs="Arial"/>
          <w:color w:val="0A0A0A"/>
          <w:sz w:val="24"/>
        </w:rPr>
        <w:br/>
        <w:t>Your response focuses on "monitoring" and "expecting" better plans in the future</w:t>
      </w:r>
      <w:r w:rsidR="00CF3029">
        <w:rPr>
          <w:rFonts w:eastAsia="Times New Roman" w:cs="Arial"/>
          <w:color w:val="0A0A0A"/>
          <w:sz w:val="24"/>
        </w:rPr>
        <w:t xml:space="preserve"> from the developer</w:t>
      </w:r>
      <w:r w:rsidRPr="003C4D03">
        <w:rPr>
          <w:rFonts w:eastAsia="Times New Roman" w:cs="Arial"/>
          <w:color w:val="0A0A0A"/>
          <w:sz w:val="24"/>
        </w:rPr>
        <w:t xml:space="preserve">. This is insufficient. We </w:t>
      </w:r>
      <w:r w:rsidR="00F4116A">
        <w:rPr>
          <w:rFonts w:eastAsia="Times New Roman" w:cs="Arial"/>
          <w:color w:val="0A0A0A"/>
          <w:sz w:val="24"/>
        </w:rPr>
        <w:t>wish</w:t>
      </w:r>
      <w:r w:rsidRPr="003C4D03">
        <w:rPr>
          <w:rFonts w:eastAsia="Times New Roman" w:cs="Arial"/>
          <w:color w:val="0A0A0A"/>
          <w:sz w:val="24"/>
        </w:rPr>
        <w:t xml:space="preserve"> immediate clarity on who within the </w:t>
      </w:r>
      <w:r w:rsidR="00F4116A">
        <w:rPr>
          <w:rFonts w:eastAsia="Times New Roman" w:cs="Arial"/>
          <w:color w:val="0A0A0A"/>
          <w:sz w:val="24"/>
        </w:rPr>
        <w:t>City of Ottawa</w:t>
      </w:r>
      <w:r w:rsidRPr="003C4D03">
        <w:rPr>
          <w:rFonts w:eastAsia="Times New Roman" w:cs="Arial"/>
          <w:color w:val="0A0A0A"/>
          <w:sz w:val="24"/>
        </w:rPr>
        <w:t xml:space="preserve"> has the explicit authority to suspend work the moment a risk to public health or environmental safety is observed. A "wait and see" approach is not a safety protocol; it is a failure of oversight.</w:t>
      </w:r>
    </w:p>
    <w:p w14:paraId="65D753B9" w14:textId="77777777" w:rsid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</w:p>
    <w:p w14:paraId="2AB18A88" w14:textId="25526EC8" w:rsidR="003C4D03" w:rsidRPr="003C4D03" w:rsidRDefault="003C4D03" w:rsidP="00DC667D">
      <w:pPr>
        <w:shd w:val="clear" w:color="auto" w:fill="FFFFFF"/>
        <w:spacing w:line="36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3C4D03">
        <w:rPr>
          <w:rFonts w:eastAsia="Times New Roman" w:cs="Arial"/>
          <w:b/>
          <w:bCs/>
          <w:color w:val="0A0A0A"/>
          <w:sz w:val="24"/>
        </w:rPr>
        <w:t xml:space="preserve">4. Requirement for a </w:t>
      </w:r>
      <w:r w:rsidR="00CF3029">
        <w:rPr>
          <w:rFonts w:eastAsia="Times New Roman" w:cs="Arial"/>
          <w:b/>
          <w:bCs/>
          <w:color w:val="0A0A0A"/>
          <w:sz w:val="24"/>
        </w:rPr>
        <w:t>Strategic</w:t>
      </w:r>
      <w:r w:rsidRPr="003C4D03">
        <w:rPr>
          <w:rFonts w:eastAsia="Times New Roman" w:cs="Arial"/>
          <w:b/>
          <w:bCs/>
          <w:color w:val="0A0A0A"/>
          <w:sz w:val="24"/>
        </w:rPr>
        <w:t xml:space="preserve"> </w:t>
      </w:r>
      <w:r w:rsidR="002C407A">
        <w:rPr>
          <w:rFonts w:eastAsia="Times New Roman" w:cs="Arial"/>
          <w:b/>
          <w:bCs/>
          <w:color w:val="0A0A0A"/>
          <w:sz w:val="24"/>
        </w:rPr>
        <w:t>Management and Communication</w:t>
      </w:r>
      <w:r w:rsidRPr="003C4D03">
        <w:rPr>
          <w:rFonts w:eastAsia="Times New Roman" w:cs="Arial"/>
          <w:b/>
          <w:bCs/>
          <w:color w:val="0A0A0A"/>
          <w:sz w:val="24"/>
        </w:rPr>
        <w:t xml:space="preserve"> Plan</w:t>
      </w:r>
      <w:r w:rsidRPr="003C4D03">
        <w:rPr>
          <w:rFonts w:eastAsia="Times New Roman" w:cs="Arial"/>
          <w:color w:val="0A0A0A"/>
          <w:sz w:val="24"/>
        </w:rPr>
        <w:br/>
      </w:r>
      <w:r w:rsidR="00C360D5">
        <w:rPr>
          <w:rFonts w:eastAsia="Times New Roman" w:cs="Arial"/>
          <w:color w:val="0A0A0A"/>
          <w:sz w:val="24"/>
        </w:rPr>
        <w:t>This week’s first</w:t>
      </w:r>
      <w:r w:rsidRPr="003C4D03">
        <w:rPr>
          <w:rFonts w:eastAsia="Times New Roman" w:cs="Arial"/>
          <w:color w:val="0A0A0A"/>
          <w:sz w:val="24"/>
        </w:rPr>
        <w:t xml:space="preserve"> ad-hoc updates are insufficient for a high-risk remediation project</w:t>
      </w:r>
      <w:r w:rsidR="0073688B">
        <w:rPr>
          <w:rFonts w:eastAsia="Times New Roman" w:cs="Arial"/>
          <w:color w:val="0A0A0A"/>
          <w:sz w:val="24"/>
        </w:rPr>
        <w:t xml:space="preserve"> in a densely populated suburb</w:t>
      </w:r>
      <w:r w:rsidRPr="003C4D03">
        <w:rPr>
          <w:rFonts w:eastAsia="Times New Roman" w:cs="Arial"/>
          <w:color w:val="0A0A0A"/>
          <w:sz w:val="24"/>
        </w:rPr>
        <w:t xml:space="preserve">. </w:t>
      </w:r>
      <w:r w:rsidR="0073688B">
        <w:rPr>
          <w:rFonts w:eastAsia="Times New Roman" w:cs="Arial"/>
          <w:color w:val="0A0A0A"/>
          <w:sz w:val="24"/>
        </w:rPr>
        <w:t xml:space="preserve"> </w:t>
      </w:r>
      <w:r w:rsidRPr="003C4D03">
        <w:rPr>
          <w:rFonts w:eastAsia="Times New Roman" w:cs="Arial"/>
          <w:color w:val="0A0A0A"/>
          <w:sz w:val="24"/>
        </w:rPr>
        <w:t>The community requires a formal, </w:t>
      </w:r>
      <w:r w:rsidR="00CF3029">
        <w:rPr>
          <w:rFonts w:eastAsia="Times New Roman" w:cs="Arial"/>
          <w:color w:val="0A0A0A"/>
          <w:sz w:val="24"/>
        </w:rPr>
        <w:t>strategic</w:t>
      </w:r>
      <w:r w:rsidRPr="003C4D03">
        <w:rPr>
          <w:rFonts w:eastAsia="Times New Roman" w:cs="Arial"/>
          <w:color w:val="0A0A0A"/>
          <w:sz w:val="24"/>
        </w:rPr>
        <w:t xml:space="preserve"> </w:t>
      </w:r>
      <w:r w:rsidR="00CF3029">
        <w:rPr>
          <w:rFonts w:eastAsia="Times New Roman" w:cs="Arial"/>
          <w:color w:val="0A0A0A"/>
          <w:sz w:val="24"/>
        </w:rPr>
        <w:t xml:space="preserve">investigation and remediation </w:t>
      </w:r>
      <w:r w:rsidR="002C407A" w:rsidRPr="00D76144">
        <w:rPr>
          <w:rFonts w:eastAsia="Times New Roman" w:cs="Arial"/>
          <w:color w:val="0A0A0A"/>
          <w:sz w:val="24"/>
        </w:rPr>
        <w:t xml:space="preserve">management and </w:t>
      </w:r>
      <w:r w:rsidRPr="003C4D03">
        <w:rPr>
          <w:rFonts w:eastAsia="Times New Roman" w:cs="Arial"/>
          <w:color w:val="0A0A0A"/>
          <w:sz w:val="24"/>
        </w:rPr>
        <w:t>communication plan that moves beyond developer-</w:t>
      </w:r>
      <w:r w:rsidR="00CF3029">
        <w:rPr>
          <w:rFonts w:eastAsia="Times New Roman" w:cs="Arial"/>
          <w:color w:val="0A0A0A"/>
          <w:sz w:val="24"/>
        </w:rPr>
        <w:t>described</w:t>
      </w:r>
      <w:r w:rsidR="0073688B">
        <w:rPr>
          <w:rFonts w:eastAsia="Times New Roman" w:cs="Arial"/>
          <w:color w:val="0A0A0A"/>
          <w:sz w:val="24"/>
        </w:rPr>
        <w:t xml:space="preserve"> activities and</w:t>
      </w:r>
      <w:r w:rsidRPr="003C4D03">
        <w:rPr>
          <w:rFonts w:eastAsia="Times New Roman" w:cs="Arial"/>
          <w:color w:val="0A0A0A"/>
          <w:sz w:val="24"/>
        </w:rPr>
        <w:t xml:space="preserve"> schedules</w:t>
      </w:r>
      <w:r w:rsidR="00DC667D">
        <w:rPr>
          <w:rFonts w:eastAsia="Times New Roman" w:cs="Arial"/>
          <w:color w:val="0A0A0A"/>
          <w:sz w:val="24"/>
        </w:rPr>
        <w:t xml:space="preserve"> to </w:t>
      </w:r>
      <w:r w:rsidR="0073688B">
        <w:rPr>
          <w:rFonts w:eastAsia="Times New Roman" w:cs="Arial"/>
          <w:color w:val="0A0A0A"/>
          <w:sz w:val="24"/>
        </w:rPr>
        <w:t xml:space="preserve">address </w:t>
      </w:r>
      <w:r w:rsidR="00DC667D">
        <w:rPr>
          <w:rFonts w:eastAsia="Times New Roman" w:cs="Arial"/>
          <w:color w:val="0A0A0A"/>
          <w:sz w:val="24"/>
        </w:rPr>
        <w:t>the protection of the thousand plus homes</w:t>
      </w:r>
      <w:r w:rsidR="00F4116A">
        <w:rPr>
          <w:rFonts w:eastAsia="Times New Roman" w:cs="Arial"/>
          <w:color w:val="0A0A0A"/>
          <w:sz w:val="24"/>
        </w:rPr>
        <w:t xml:space="preserve"> and many thousands of </w:t>
      </w:r>
      <w:r w:rsidR="005C6DBB">
        <w:rPr>
          <w:rFonts w:eastAsia="Times New Roman" w:cs="Arial"/>
          <w:color w:val="0A0A0A"/>
          <w:sz w:val="24"/>
        </w:rPr>
        <w:t>residents</w:t>
      </w:r>
      <w:r w:rsidR="00DC667D">
        <w:rPr>
          <w:rFonts w:eastAsia="Times New Roman" w:cs="Arial"/>
          <w:color w:val="0A0A0A"/>
          <w:sz w:val="24"/>
        </w:rPr>
        <w:t xml:space="preserve"> in the immediate vicinity of this site</w:t>
      </w:r>
      <w:r w:rsidRPr="003C4D03">
        <w:rPr>
          <w:rFonts w:eastAsia="Times New Roman" w:cs="Arial"/>
          <w:color w:val="0A0A0A"/>
          <w:sz w:val="24"/>
        </w:rPr>
        <w:t xml:space="preserve">. </w:t>
      </w:r>
      <w:r w:rsidR="00DC667D">
        <w:rPr>
          <w:rFonts w:eastAsia="Times New Roman" w:cs="Arial"/>
          <w:color w:val="0A0A0A"/>
          <w:sz w:val="24"/>
        </w:rPr>
        <w:t xml:space="preserve"> As a</w:t>
      </w:r>
      <w:r w:rsidR="0073688B">
        <w:rPr>
          <w:rFonts w:eastAsia="Times New Roman" w:cs="Arial"/>
          <w:color w:val="0A0A0A"/>
          <w:sz w:val="24"/>
        </w:rPr>
        <w:t xml:space="preserve"> responsible </w:t>
      </w:r>
      <w:r w:rsidR="005C6DBB">
        <w:rPr>
          <w:rFonts w:eastAsia="Times New Roman" w:cs="Arial"/>
          <w:color w:val="0A0A0A"/>
          <w:sz w:val="24"/>
        </w:rPr>
        <w:t>administrator</w:t>
      </w:r>
      <w:r w:rsidR="00DC667D">
        <w:rPr>
          <w:rFonts w:eastAsia="Times New Roman" w:cs="Arial"/>
          <w:color w:val="0A0A0A"/>
          <w:sz w:val="24"/>
        </w:rPr>
        <w:t xml:space="preserve">, the city must ensure a process that </w:t>
      </w:r>
      <w:r w:rsidRPr="003C4D03">
        <w:rPr>
          <w:rFonts w:eastAsia="Times New Roman" w:cs="Arial"/>
          <w:color w:val="0A0A0A"/>
          <w:sz w:val="24"/>
        </w:rPr>
        <w:t>include</w:t>
      </w:r>
      <w:r w:rsidR="00DC667D">
        <w:rPr>
          <w:rFonts w:eastAsia="Times New Roman" w:cs="Arial"/>
          <w:color w:val="0A0A0A"/>
          <w:sz w:val="24"/>
        </w:rPr>
        <w:t>s</w:t>
      </w:r>
      <w:r w:rsidRPr="003C4D03">
        <w:rPr>
          <w:rFonts w:eastAsia="Times New Roman" w:cs="Arial"/>
          <w:color w:val="0A0A0A"/>
          <w:sz w:val="24"/>
        </w:rPr>
        <w:t>: </w:t>
      </w:r>
    </w:p>
    <w:p w14:paraId="5BA24ACD" w14:textId="5926412E" w:rsidR="00DC667D" w:rsidRDefault="003C4D03" w:rsidP="003C4D03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>Proactive Notification: A minimum 72-hour notice for any change in equipment scale or work intensity</w:t>
      </w:r>
      <w:r w:rsidR="00DC667D">
        <w:rPr>
          <w:rFonts w:eastAsia="Times New Roman" w:cs="Arial"/>
          <w:color w:val="0A0A0A"/>
          <w:sz w:val="24"/>
        </w:rPr>
        <w:t xml:space="preserve"> to all neighbouring and ‘at risk’ nearby residences and properties</w:t>
      </w:r>
    </w:p>
    <w:p w14:paraId="70D386D8" w14:textId="2194823B" w:rsidR="003C4D03" w:rsidRPr="003C4D03" w:rsidRDefault="003C4D03" w:rsidP="00DC667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 xml:space="preserve">A "Crisis Contact Blueprint": Immediate, direct notification channels to </w:t>
      </w:r>
      <w:r w:rsidR="00DC667D">
        <w:rPr>
          <w:rFonts w:eastAsia="Times New Roman" w:cs="Arial"/>
          <w:color w:val="0A0A0A"/>
          <w:sz w:val="24"/>
        </w:rPr>
        <w:t>all neighbouring and ‘at risk’ residences and properties</w:t>
      </w:r>
      <w:r w:rsidR="00DC667D">
        <w:rPr>
          <w:rFonts w:eastAsia="Times New Roman" w:cs="Arial"/>
          <w:color w:val="0A0A0A"/>
          <w:sz w:val="24"/>
        </w:rPr>
        <w:t xml:space="preserve"> to inform r</w:t>
      </w:r>
      <w:r w:rsidRPr="003C4D03">
        <w:rPr>
          <w:rFonts w:eastAsia="Times New Roman" w:cs="Arial"/>
          <w:color w:val="0A0A0A"/>
          <w:sz w:val="24"/>
        </w:rPr>
        <w:t>esidents in the event of an onsite environmental incident or safety breach.</w:t>
      </w:r>
    </w:p>
    <w:p w14:paraId="6E9E0AFD" w14:textId="7826AC9F" w:rsidR="003C4D03" w:rsidRPr="003C4D03" w:rsidRDefault="003C4D03" w:rsidP="00DC667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</w:rPr>
      </w:pPr>
      <w:r w:rsidRPr="003C4D03">
        <w:rPr>
          <w:rFonts w:eastAsia="Times New Roman" w:cs="Arial"/>
          <w:color w:val="0A0A0A"/>
          <w:sz w:val="24"/>
        </w:rPr>
        <w:lastRenderedPageBreak/>
        <w:t xml:space="preserve">Standardized Reporting: Weekly public summaries of </w:t>
      </w:r>
      <w:r w:rsidR="0073688B">
        <w:rPr>
          <w:rFonts w:eastAsia="Times New Roman" w:cs="Arial"/>
          <w:color w:val="0A0A0A"/>
          <w:sz w:val="24"/>
        </w:rPr>
        <w:t xml:space="preserve">testing and </w:t>
      </w:r>
      <w:r w:rsidRPr="003C4D03">
        <w:rPr>
          <w:rFonts w:eastAsia="Times New Roman" w:cs="Arial"/>
          <w:color w:val="0A0A0A"/>
          <w:sz w:val="24"/>
        </w:rPr>
        <w:t>inspection findings, specifically tracking vibration levels and dust suppression efficacy</w:t>
      </w:r>
      <w:r w:rsidR="0073688B">
        <w:rPr>
          <w:rFonts w:eastAsia="Times New Roman" w:cs="Arial"/>
          <w:color w:val="0A0A0A"/>
          <w:sz w:val="24"/>
        </w:rPr>
        <w:t xml:space="preserve"> and effluent contamination from testing sites.</w:t>
      </w:r>
    </w:p>
    <w:p w14:paraId="40188F1C" w14:textId="650675F6" w:rsidR="003C4D03" w:rsidRPr="003C4D03" w:rsidRDefault="003C4D03" w:rsidP="00DC667D">
      <w:pPr>
        <w:shd w:val="clear" w:color="auto" w:fill="FFFFFF"/>
        <w:spacing w:line="360" w:lineRule="atLeast"/>
        <w:ind w:left="360"/>
        <w:rPr>
          <w:rFonts w:ascii="Times New Roman" w:eastAsia="Times New Roman" w:hAnsi="Times New Roman" w:cs="Times New Roman"/>
          <w:sz w:val="24"/>
        </w:rPr>
      </w:pPr>
      <w:r w:rsidRPr="003C4D03">
        <w:rPr>
          <w:rFonts w:eastAsia="Times New Roman" w:cs="Arial"/>
          <w:b/>
          <w:bCs/>
          <w:color w:val="0A0A0A"/>
          <w:sz w:val="24"/>
        </w:rPr>
        <w:t>5. Establishment of a Community Liaison Oversight Committee (CLOC)</w:t>
      </w:r>
      <w:r w:rsidRPr="003C4D03">
        <w:rPr>
          <w:rFonts w:eastAsia="Times New Roman" w:cs="Arial"/>
          <w:color w:val="0A0A0A"/>
          <w:sz w:val="24"/>
        </w:rPr>
        <w:br/>
        <w:t xml:space="preserve">Given the documented </w:t>
      </w:r>
      <w:r w:rsidR="006C27B7">
        <w:rPr>
          <w:rFonts w:eastAsia="Times New Roman" w:cs="Arial"/>
          <w:color w:val="0A0A0A"/>
          <w:sz w:val="24"/>
        </w:rPr>
        <w:t>shortcomings</w:t>
      </w:r>
      <w:r w:rsidRPr="003C4D03">
        <w:rPr>
          <w:rFonts w:eastAsia="Times New Roman" w:cs="Arial"/>
          <w:color w:val="0A0A0A"/>
          <w:sz w:val="24"/>
        </w:rPr>
        <w:t xml:space="preserve"> in </w:t>
      </w:r>
      <w:r w:rsidR="00DC667D">
        <w:rPr>
          <w:rFonts w:eastAsia="Times New Roman" w:cs="Arial"/>
          <w:color w:val="0A0A0A"/>
          <w:sz w:val="24"/>
        </w:rPr>
        <w:t xml:space="preserve">the </w:t>
      </w:r>
      <w:r w:rsidRPr="003C4D03">
        <w:rPr>
          <w:rFonts w:eastAsia="Times New Roman" w:cs="Arial"/>
          <w:color w:val="0A0A0A"/>
          <w:sz w:val="24"/>
        </w:rPr>
        <w:t xml:space="preserve">prior </w:t>
      </w:r>
      <w:r w:rsidR="00DC667D">
        <w:rPr>
          <w:rFonts w:eastAsia="Times New Roman" w:cs="Arial"/>
          <w:color w:val="0A0A0A"/>
          <w:sz w:val="24"/>
        </w:rPr>
        <w:t>Phase II ESA t</w:t>
      </w:r>
      <w:r w:rsidRPr="003C4D03">
        <w:rPr>
          <w:rFonts w:eastAsia="Times New Roman" w:cs="Arial"/>
          <w:color w:val="0A0A0A"/>
          <w:sz w:val="24"/>
        </w:rPr>
        <w:t xml:space="preserve">esting and the high stakes of mercury disturbance, the </w:t>
      </w:r>
      <w:r w:rsidR="005C6DBB" w:rsidRPr="003C4D03">
        <w:rPr>
          <w:rFonts w:eastAsia="Times New Roman" w:cs="Arial"/>
          <w:color w:val="0A0A0A"/>
          <w:sz w:val="24"/>
        </w:rPr>
        <w:t>city</w:t>
      </w:r>
      <w:r w:rsidRPr="003C4D03">
        <w:rPr>
          <w:rFonts w:eastAsia="Times New Roman" w:cs="Arial"/>
          <w:color w:val="0A0A0A"/>
          <w:sz w:val="24"/>
        </w:rPr>
        <w:t xml:space="preserve"> </w:t>
      </w:r>
      <w:r w:rsidR="0073688B">
        <w:rPr>
          <w:rFonts w:eastAsia="Times New Roman" w:cs="Arial"/>
          <w:color w:val="0A0A0A"/>
          <w:sz w:val="24"/>
        </w:rPr>
        <w:t>cannot risk allowing</w:t>
      </w:r>
      <w:r w:rsidR="002C407A">
        <w:rPr>
          <w:rFonts w:eastAsia="Times New Roman" w:cs="Arial"/>
          <w:color w:val="0A0A0A"/>
          <w:sz w:val="24"/>
        </w:rPr>
        <w:t xml:space="preserve"> </w:t>
      </w:r>
      <w:r w:rsidRPr="003C4D03">
        <w:rPr>
          <w:rFonts w:eastAsia="Times New Roman" w:cs="Arial"/>
          <w:color w:val="0A0A0A"/>
          <w:sz w:val="24"/>
        </w:rPr>
        <w:t xml:space="preserve">this project </w:t>
      </w:r>
      <w:r w:rsidR="002C407A">
        <w:rPr>
          <w:rFonts w:eastAsia="Times New Roman" w:cs="Arial"/>
          <w:color w:val="0A0A0A"/>
          <w:sz w:val="24"/>
        </w:rPr>
        <w:t xml:space="preserve">to </w:t>
      </w:r>
      <w:r w:rsidR="005C6DBB">
        <w:rPr>
          <w:rFonts w:eastAsia="Times New Roman" w:cs="Arial"/>
          <w:color w:val="0A0A0A"/>
          <w:sz w:val="24"/>
        </w:rPr>
        <w:t>wander</w:t>
      </w:r>
      <w:r w:rsidR="00F4116A">
        <w:rPr>
          <w:rFonts w:eastAsia="Times New Roman" w:cs="Arial"/>
          <w:color w:val="0A0A0A"/>
          <w:sz w:val="24"/>
        </w:rPr>
        <w:t xml:space="preserve"> </w:t>
      </w:r>
      <w:r w:rsidR="002C407A">
        <w:rPr>
          <w:rFonts w:eastAsia="Times New Roman" w:cs="Arial"/>
          <w:color w:val="0A0A0A"/>
          <w:sz w:val="24"/>
        </w:rPr>
        <w:t>forward i</w:t>
      </w:r>
      <w:r w:rsidRPr="003C4D03">
        <w:rPr>
          <w:rFonts w:eastAsia="Times New Roman" w:cs="Arial"/>
          <w:color w:val="0A0A0A"/>
          <w:sz w:val="24"/>
        </w:rPr>
        <w:t>n isolation</w:t>
      </w:r>
      <w:r w:rsidR="002C407A">
        <w:rPr>
          <w:rFonts w:eastAsia="Times New Roman" w:cs="Arial"/>
          <w:color w:val="0A0A0A"/>
          <w:sz w:val="24"/>
        </w:rPr>
        <w:t xml:space="preserve"> and without </w:t>
      </w:r>
      <w:r w:rsidR="00F4116A">
        <w:rPr>
          <w:rFonts w:eastAsia="Times New Roman" w:cs="Arial"/>
          <w:color w:val="0A0A0A"/>
          <w:sz w:val="24"/>
        </w:rPr>
        <w:t xml:space="preserve">independent </w:t>
      </w:r>
      <w:r w:rsidR="002C407A">
        <w:rPr>
          <w:rFonts w:eastAsia="Times New Roman" w:cs="Arial"/>
          <w:color w:val="0A0A0A"/>
          <w:sz w:val="24"/>
        </w:rPr>
        <w:t>oversight</w:t>
      </w:r>
      <w:r w:rsidRPr="003C4D03">
        <w:rPr>
          <w:rFonts w:eastAsia="Times New Roman" w:cs="Arial"/>
          <w:color w:val="0A0A0A"/>
          <w:sz w:val="24"/>
        </w:rPr>
        <w:t xml:space="preserve">. </w:t>
      </w:r>
      <w:r w:rsidR="00F4116A">
        <w:rPr>
          <w:rFonts w:eastAsia="Times New Roman" w:cs="Arial"/>
          <w:color w:val="0A0A0A"/>
          <w:sz w:val="24"/>
        </w:rPr>
        <w:t xml:space="preserve"> On behalf of our thousands of supporters, w</w:t>
      </w:r>
      <w:r w:rsidRPr="003C4D03">
        <w:rPr>
          <w:rFonts w:eastAsia="Times New Roman" w:cs="Arial"/>
          <w:color w:val="0A0A0A"/>
          <w:sz w:val="24"/>
        </w:rPr>
        <w:t xml:space="preserve">e are </w:t>
      </w:r>
      <w:r w:rsidR="006C27B7">
        <w:rPr>
          <w:rFonts w:eastAsia="Times New Roman" w:cs="Arial"/>
          <w:color w:val="0A0A0A"/>
          <w:sz w:val="24"/>
        </w:rPr>
        <w:t>requesting</w:t>
      </w:r>
      <w:r w:rsidRPr="003C4D03">
        <w:rPr>
          <w:rFonts w:eastAsia="Times New Roman" w:cs="Arial"/>
          <w:color w:val="0A0A0A"/>
          <w:sz w:val="24"/>
        </w:rPr>
        <w:t xml:space="preserve"> the establishment of a Community Liaison Oversight Committee, structured as follows: </w:t>
      </w:r>
    </w:p>
    <w:p w14:paraId="0937011D" w14:textId="69A3374B" w:rsidR="003C4D03" w:rsidRPr="003C4D03" w:rsidRDefault="003C4D03" w:rsidP="003C4D0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</w:rPr>
      </w:pPr>
    </w:p>
    <w:p w14:paraId="1E326425" w14:textId="4AC4B866" w:rsidR="003C4D03" w:rsidRPr="003C4D03" w:rsidRDefault="003C4D03" w:rsidP="003C4D03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>Mandate: To act as a representative body for residents</w:t>
      </w:r>
      <w:r w:rsidR="002C407A">
        <w:rPr>
          <w:rFonts w:eastAsia="Times New Roman" w:cs="Arial"/>
          <w:color w:val="0A0A0A"/>
          <w:sz w:val="24"/>
        </w:rPr>
        <w:t xml:space="preserve"> and property owners</w:t>
      </w:r>
      <w:r w:rsidRPr="003C4D03">
        <w:rPr>
          <w:rFonts w:eastAsia="Times New Roman" w:cs="Arial"/>
          <w:color w:val="0A0A0A"/>
          <w:sz w:val="24"/>
        </w:rPr>
        <w:t>, providing ongoing input and receiving real-time technical updates throughout the remediation process.</w:t>
      </w:r>
    </w:p>
    <w:p w14:paraId="0E38922C" w14:textId="5A8A066A" w:rsidR="003C4D03" w:rsidRPr="003C4D03" w:rsidRDefault="003C4D03" w:rsidP="003C4D03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>Membership: To include community leads, City staff, and independent technical experts who can provide "ground-truth" verification of onsite activities</w:t>
      </w:r>
      <w:r w:rsidR="00F4116A">
        <w:rPr>
          <w:rFonts w:eastAsia="Times New Roman" w:cs="Arial"/>
          <w:color w:val="0A0A0A"/>
          <w:sz w:val="24"/>
        </w:rPr>
        <w:t xml:space="preserve"> and assess </w:t>
      </w:r>
      <w:r w:rsidR="00F1554D">
        <w:rPr>
          <w:rFonts w:eastAsia="Times New Roman" w:cs="Arial"/>
          <w:color w:val="0A0A0A"/>
          <w:sz w:val="24"/>
        </w:rPr>
        <w:t>both</w:t>
      </w:r>
      <w:r w:rsidR="00F4116A">
        <w:rPr>
          <w:rFonts w:eastAsia="Times New Roman" w:cs="Arial"/>
          <w:color w:val="0A0A0A"/>
          <w:sz w:val="24"/>
        </w:rPr>
        <w:t xml:space="preserve"> </w:t>
      </w:r>
      <w:r w:rsidR="00C360D5">
        <w:rPr>
          <w:rFonts w:eastAsia="Times New Roman" w:cs="Arial"/>
          <w:color w:val="0A0A0A"/>
          <w:sz w:val="24"/>
        </w:rPr>
        <w:t xml:space="preserve">intention and </w:t>
      </w:r>
      <w:r w:rsidR="00F4116A">
        <w:rPr>
          <w:rFonts w:eastAsia="Times New Roman" w:cs="Arial"/>
          <w:color w:val="0A0A0A"/>
          <w:sz w:val="24"/>
        </w:rPr>
        <w:t>value</w:t>
      </w:r>
    </w:p>
    <w:p w14:paraId="2A4C437B" w14:textId="0ABD1B88" w:rsidR="003C4D03" w:rsidRPr="003C4D03" w:rsidRDefault="003C4D03" w:rsidP="00A30DC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</w:rPr>
      </w:pPr>
      <w:r w:rsidRPr="003C4D03">
        <w:rPr>
          <w:rFonts w:eastAsia="Times New Roman" w:cs="Arial"/>
          <w:color w:val="0A0A0A"/>
          <w:sz w:val="24"/>
        </w:rPr>
        <w:t>Authority: The committee must have a formal seat at the table to review revised remediation plans </w:t>
      </w:r>
      <w:r w:rsidRPr="003C4D03">
        <w:rPr>
          <w:rFonts w:eastAsia="Times New Roman" w:cs="Arial"/>
          <w:i/>
          <w:iCs/>
          <w:color w:val="0A0A0A"/>
          <w:sz w:val="24"/>
        </w:rPr>
        <w:t>before</w:t>
      </w:r>
      <w:r w:rsidRPr="003C4D03">
        <w:rPr>
          <w:rFonts w:eastAsia="Times New Roman" w:cs="Arial"/>
          <w:color w:val="0A0A0A"/>
          <w:sz w:val="24"/>
        </w:rPr>
        <w:t xml:space="preserve"> they are </w:t>
      </w:r>
      <w:r w:rsidR="005C6DBB">
        <w:rPr>
          <w:rFonts w:eastAsia="Times New Roman" w:cs="Arial"/>
          <w:color w:val="0A0A0A"/>
          <w:sz w:val="24"/>
        </w:rPr>
        <w:t>enacted by the property owner</w:t>
      </w:r>
    </w:p>
    <w:p w14:paraId="4AC59029" w14:textId="5726D297" w:rsid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br/>
      </w:r>
      <w:r w:rsidR="0073688B">
        <w:rPr>
          <w:rFonts w:eastAsia="Times New Roman" w:cs="Arial"/>
          <w:color w:val="0A0A0A"/>
          <w:sz w:val="24"/>
        </w:rPr>
        <w:t>Ms. Wallace, p</w:t>
      </w:r>
      <w:r w:rsidR="002C407A">
        <w:rPr>
          <w:rFonts w:eastAsia="Times New Roman" w:cs="Arial"/>
          <w:color w:val="0A0A0A"/>
          <w:sz w:val="24"/>
        </w:rPr>
        <w:t xml:space="preserve">ublic trust </w:t>
      </w:r>
      <w:r w:rsidR="00A30DC6">
        <w:rPr>
          <w:rFonts w:eastAsia="Times New Roman" w:cs="Arial"/>
          <w:color w:val="0A0A0A"/>
          <w:sz w:val="24"/>
        </w:rPr>
        <w:t xml:space="preserve">in </w:t>
      </w:r>
      <w:r w:rsidR="00891790">
        <w:rPr>
          <w:rFonts w:eastAsia="Times New Roman" w:cs="Arial"/>
          <w:color w:val="0A0A0A"/>
          <w:sz w:val="24"/>
        </w:rPr>
        <w:t>our City of Ottawa</w:t>
      </w:r>
      <w:r w:rsidR="00A30DC6">
        <w:rPr>
          <w:rFonts w:eastAsia="Times New Roman" w:cs="Arial"/>
          <w:color w:val="0A0A0A"/>
          <w:sz w:val="24"/>
        </w:rPr>
        <w:t xml:space="preserve"> </w:t>
      </w:r>
      <w:r w:rsidR="006C27B7">
        <w:rPr>
          <w:rFonts w:eastAsia="Times New Roman" w:cs="Arial"/>
          <w:color w:val="0A0A0A"/>
          <w:sz w:val="24"/>
        </w:rPr>
        <w:t>was</w:t>
      </w:r>
      <w:r w:rsidR="00891790">
        <w:rPr>
          <w:rFonts w:eastAsia="Times New Roman" w:cs="Arial"/>
          <w:color w:val="0A0A0A"/>
          <w:sz w:val="24"/>
        </w:rPr>
        <w:t xml:space="preserve"> eroded </w:t>
      </w:r>
      <w:r w:rsidR="00D76144">
        <w:rPr>
          <w:rFonts w:eastAsia="Times New Roman" w:cs="Arial"/>
          <w:color w:val="0A0A0A"/>
          <w:sz w:val="24"/>
        </w:rPr>
        <w:t xml:space="preserve">with </w:t>
      </w:r>
      <w:r w:rsidR="00A30DC6">
        <w:rPr>
          <w:rFonts w:eastAsia="Times New Roman" w:cs="Arial"/>
          <w:color w:val="0A0A0A"/>
          <w:sz w:val="24"/>
        </w:rPr>
        <w:t>this week</w:t>
      </w:r>
      <w:r w:rsidR="00891790">
        <w:rPr>
          <w:rFonts w:eastAsia="Times New Roman" w:cs="Arial"/>
          <w:color w:val="0A0A0A"/>
          <w:sz w:val="24"/>
        </w:rPr>
        <w:t>’s activities</w:t>
      </w:r>
      <w:r w:rsidR="002C407A">
        <w:rPr>
          <w:rFonts w:eastAsia="Times New Roman" w:cs="Arial"/>
          <w:color w:val="0A0A0A"/>
          <w:sz w:val="24"/>
        </w:rPr>
        <w:t xml:space="preserve">.  </w:t>
      </w:r>
      <w:r w:rsidR="00D76144">
        <w:rPr>
          <w:rFonts w:eastAsia="Times New Roman" w:cs="Arial"/>
          <w:color w:val="0A0A0A"/>
          <w:sz w:val="24"/>
        </w:rPr>
        <w:t xml:space="preserve">It will worsen with repetition.  </w:t>
      </w:r>
      <w:r w:rsidRPr="003C4D03">
        <w:rPr>
          <w:rFonts w:eastAsia="Times New Roman" w:cs="Arial"/>
          <w:color w:val="0A0A0A"/>
          <w:sz w:val="24"/>
        </w:rPr>
        <w:t>Establishing the</w:t>
      </w:r>
      <w:r w:rsidR="005C6DBB">
        <w:rPr>
          <w:rFonts w:eastAsia="Times New Roman" w:cs="Arial"/>
          <w:color w:val="0A0A0A"/>
          <w:sz w:val="24"/>
        </w:rPr>
        <w:t xml:space="preserve"> framework above</w:t>
      </w:r>
      <w:r w:rsidRPr="003C4D03">
        <w:rPr>
          <w:rFonts w:eastAsia="Times New Roman" w:cs="Arial"/>
          <w:color w:val="0A0A0A"/>
          <w:sz w:val="24"/>
        </w:rPr>
        <w:t xml:space="preserve"> is a matter of administrative necessity to </w:t>
      </w:r>
      <w:r w:rsidR="002C407A">
        <w:rPr>
          <w:rFonts w:eastAsia="Times New Roman" w:cs="Arial"/>
          <w:color w:val="0A0A0A"/>
          <w:sz w:val="24"/>
        </w:rPr>
        <w:t xml:space="preserve">ensure </w:t>
      </w:r>
      <w:r w:rsidR="00A30DC6">
        <w:rPr>
          <w:rFonts w:eastAsia="Times New Roman" w:cs="Arial"/>
          <w:color w:val="0A0A0A"/>
          <w:sz w:val="24"/>
        </w:rPr>
        <w:t xml:space="preserve">our </w:t>
      </w:r>
      <w:r w:rsidR="00C360D5">
        <w:rPr>
          <w:rFonts w:eastAsia="Times New Roman" w:cs="Arial"/>
          <w:color w:val="0A0A0A"/>
          <w:sz w:val="24"/>
        </w:rPr>
        <w:t xml:space="preserve">Kanata North neighbourhoods of Kanata Lakes and Beaverbrook </w:t>
      </w:r>
      <w:r w:rsidR="00A30DC6">
        <w:rPr>
          <w:rFonts w:eastAsia="Times New Roman" w:cs="Arial"/>
          <w:color w:val="0A0A0A"/>
          <w:sz w:val="24"/>
        </w:rPr>
        <w:t>remain</w:t>
      </w:r>
      <w:r w:rsidR="00C360D5">
        <w:rPr>
          <w:rFonts w:eastAsia="Times New Roman" w:cs="Arial"/>
          <w:color w:val="0A0A0A"/>
          <w:sz w:val="24"/>
        </w:rPr>
        <w:t xml:space="preserve"> healthy and </w:t>
      </w:r>
      <w:r w:rsidR="00A30DC6">
        <w:rPr>
          <w:rFonts w:eastAsia="Times New Roman" w:cs="Arial"/>
          <w:color w:val="0A0A0A"/>
          <w:sz w:val="24"/>
        </w:rPr>
        <w:t>whole</w:t>
      </w:r>
      <w:r w:rsidR="00D4327A">
        <w:rPr>
          <w:rFonts w:eastAsia="Times New Roman" w:cs="Arial"/>
          <w:color w:val="0A0A0A"/>
          <w:sz w:val="24"/>
        </w:rPr>
        <w:t>.</w:t>
      </w:r>
      <w:r w:rsidRPr="003C4D03">
        <w:rPr>
          <w:rFonts w:eastAsia="Times New Roman" w:cs="Arial"/>
          <w:color w:val="0A0A0A"/>
          <w:sz w:val="24"/>
        </w:rPr>
        <w:t xml:space="preserve"> Without </w:t>
      </w:r>
      <w:r w:rsidR="00A30DC6">
        <w:rPr>
          <w:rFonts w:eastAsia="Times New Roman" w:cs="Arial"/>
          <w:color w:val="0A0A0A"/>
          <w:sz w:val="24"/>
        </w:rPr>
        <w:t xml:space="preserve">a process for independent oversight and a </w:t>
      </w:r>
      <w:r w:rsidRPr="003C4D03">
        <w:rPr>
          <w:rFonts w:eastAsia="Times New Roman" w:cs="Arial"/>
          <w:color w:val="0A0A0A"/>
          <w:sz w:val="24"/>
        </w:rPr>
        <w:t>seat at th</w:t>
      </w:r>
      <w:r w:rsidR="00A30DC6">
        <w:rPr>
          <w:rFonts w:eastAsia="Times New Roman" w:cs="Arial"/>
          <w:color w:val="0A0A0A"/>
          <w:sz w:val="24"/>
        </w:rPr>
        <w:t>at</w:t>
      </w:r>
      <w:r w:rsidRPr="003C4D03">
        <w:rPr>
          <w:rFonts w:eastAsia="Times New Roman" w:cs="Arial"/>
          <w:color w:val="0A0A0A"/>
          <w:sz w:val="24"/>
        </w:rPr>
        <w:t xml:space="preserve"> table </w:t>
      </w:r>
      <w:r w:rsidR="0073688B">
        <w:rPr>
          <w:rFonts w:eastAsia="Times New Roman" w:cs="Arial"/>
          <w:color w:val="0A0A0A"/>
          <w:sz w:val="24"/>
        </w:rPr>
        <w:t>supported by</w:t>
      </w:r>
      <w:r w:rsidRPr="003C4D03">
        <w:rPr>
          <w:rFonts w:eastAsia="Times New Roman" w:cs="Arial"/>
          <w:color w:val="0A0A0A"/>
          <w:sz w:val="24"/>
        </w:rPr>
        <w:t xml:space="preserve"> a transparent communication framework, </w:t>
      </w:r>
      <w:r w:rsidR="00A30DC6">
        <w:rPr>
          <w:rFonts w:eastAsia="Times New Roman" w:cs="Arial"/>
          <w:color w:val="0A0A0A"/>
          <w:sz w:val="24"/>
        </w:rPr>
        <w:t xml:space="preserve">you are placing </w:t>
      </w:r>
      <w:r w:rsidRPr="003C4D03">
        <w:rPr>
          <w:rFonts w:eastAsia="Times New Roman" w:cs="Arial"/>
          <w:color w:val="0A0A0A"/>
          <w:sz w:val="24"/>
        </w:rPr>
        <w:t>th</w:t>
      </w:r>
      <w:r w:rsidR="00C360D5">
        <w:rPr>
          <w:rFonts w:eastAsia="Times New Roman" w:cs="Arial"/>
          <w:color w:val="0A0A0A"/>
          <w:sz w:val="24"/>
        </w:rPr>
        <w:t>ese</w:t>
      </w:r>
      <w:r w:rsidRPr="003C4D03">
        <w:rPr>
          <w:rFonts w:eastAsia="Times New Roman" w:cs="Arial"/>
          <w:color w:val="0A0A0A"/>
          <w:sz w:val="24"/>
        </w:rPr>
        <w:t xml:space="preserve"> communit</w:t>
      </w:r>
      <w:r w:rsidR="00C360D5">
        <w:rPr>
          <w:rFonts w:eastAsia="Times New Roman" w:cs="Arial"/>
          <w:color w:val="0A0A0A"/>
          <w:sz w:val="24"/>
        </w:rPr>
        <w:t>ies</w:t>
      </w:r>
      <w:r w:rsidRPr="003C4D03">
        <w:rPr>
          <w:rFonts w:eastAsia="Times New Roman" w:cs="Arial"/>
          <w:color w:val="0A0A0A"/>
          <w:sz w:val="24"/>
        </w:rPr>
        <w:t xml:space="preserve"> </w:t>
      </w:r>
      <w:r w:rsidR="00A30DC6">
        <w:rPr>
          <w:rFonts w:eastAsia="Times New Roman" w:cs="Arial"/>
          <w:color w:val="0A0A0A"/>
          <w:sz w:val="24"/>
        </w:rPr>
        <w:t xml:space="preserve">at </w:t>
      </w:r>
      <w:r w:rsidRPr="003C4D03">
        <w:rPr>
          <w:rFonts w:eastAsia="Times New Roman" w:cs="Arial"/>
          <w:color w:val="0A0A0A"/>
          <w:sz w:val="24"/>
        </w:rPr>
        <w:t>unacceptable risk.</w:t>
      </w:r>
    </w:p>
    <w:p w14:paraId="3850025D" w14:textId="77777777" w:rsidR="00D4327A" w:rsidRPr="003C4D03" w:rsidRDefault="00D4327A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</w:p>
    <w:p w14:paraId="183863DE" w14:textId="639AC57F" w:rsid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 xml:space="preserve">We </w:t>
      </w:r>
      <w:r w:rsidR="00C360D5">
        <w:rPr>
          <w:rFonts w:eastAsia="Times New Roman" w:cs="Arial"/>
          <w:color w:val="0A0A0A"/>
          <w:sz w:val="24"/>
        </w:rPr>
        <w:t>look forward to</w:t>
      </w:r>
      <w:r w:rsidR="00A30DC6">
        <w:rPr>
          <w:rFonts w:eastAsia="Times New Roman" w:cs="Arial"/>
          <w:color w:val="0A0A0A"/>
          <w:sz w:val="24"/>
        </w:rPr>
        <w:t xml:space="preserve"> a discussion following your review of this letter</w:t>
      </w:r>
      <w:r w:rsidR="00F1554D">
        <w:rPr>
          <w:rFonts w:eastAsia="Times New Roman" w:cs="Arial"/>
          <w:color w:val="0A0A0A"/>
          <w:sz w:val="24"/>
        </w:rPr>
        <w:t xml:space="preserve"> across City of Ottawa leadership. </w:t>
      </w:r>
    </w:p>
    <w:p w14:paraId="092E50BF" w14:textId="77777777" w:rsidR="00A30DC6" w:rsidRPr="003C4D03" w:rsidRDefault="00A30DC6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</w:p>
    <w:p w14:paraId="465BEF80" w14:textId="77777777" w:rsidR="003C4D03" w:rsidRPr="003C4D03" w:rsidRDefault="003C4D03" w:rsidP="003C4D03">
      <w:pPr>
        <w:shd w:val="clear" w:color="auto" w:fill="FFFFFF"/>
        <w:spacing w:line="360" w:lineRule="atLeast"/>
        <w:rPr>
          <w:rFonts w:eastAsia="Times New Roman" w:cs="Arial"/>
          <w:color w:val="0A0A0A"/>
          <w:sz w:val="24"/>
        </w:rPr>
      </w:pPr>
      <w:r w:rsidRPr="003C4D03">
        <w:rPr>
          <w:rFonts w:eastAsia="Times New Roman" w:cs="Arial"/>
          <w:color w:val="0A0A0A"/>
          <w:sz w:val="24"/>
        </w:rPr>
        <w:t>Sincerely,</w:t>
      </w:r>
    </w:p>
    <w:p w14:paraId="362D1FCC" w14:textId="77777777" w:rsidR="00454363" w:rsidRPr="00F1554D" w:rsidRDefault="00454363">
      <w:pPr>
        <w:rPr>
          <w:sz w:val="24"/>
        </w:rPr>
      </w:pPr>
    </w:p>
    <w:p w14:paraId="30EA3131" w14:textId="77777777" w:rsidR="00D76144" w:rsidRDefault="00D76144">
      <w:pPr>
        <w:rPr>
          <w:sz w:val="24"/>
        </w:rPr>
      </w:pPr>
    </w:p>
    <w:p w14:paraId="6558CC29" w14:textId="77777777" w:rsidR="00F1554D" w:rsidRPr="00F1554D" w:rsidRDefault="00F1554D">
      <w:pPr>
        <w:rPr>
          <w:sz w:val="24"/>
        </w:rPr>
      </w:pPr>
    </w:p>
    <w:p w14:paraId="7121D7EE" w14:textId="74881D9F" w:rsidR="00D76144" w:rsidRPr="00F1554D" w:rsidRDefault="00D76144">
      <w:pPr>
        <w:rPr>
          <w:sz w:val="24"/>
        </w:rPr>
      </w:pPr>
      <w:r w:rsidRPr="00F1554D">
        <w:rPr>
          <w:sz w:val="24"/>
        </w:rPr>
        <w:t>Barbara Ramsay</w:t>
      </w:r>
    </w:p>
    <w:p w14:paraId="4586245E" w14:textId="0769C346" w:rsidR="00F1554D" w:rsidRPr="00F1554D" w:rsidRDefault="00D76144">
      <w:pPr>
        <w:rPr>
          <w:sz w:val="24"/>
        </w:rPr>
      </w:pPr>
      <w:r w:rsidRPr="00F1554D">
        <w:rPr>
          <w:sz w:val="24"/>
        </w:rPr>
        <w:t>Chair, Kanata Greenspace Protection Coalition (KGPC)</w:t>
      </w:r>
    </w:p>
    <w:sectPr w:rsidR="00F1554D" w:rsidRPr="00F155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8B0"/>
    <w:multiLevelType w:val="multilevel"/>
    <w:tmpl w:val="E53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A47E5"/>
    <w:multiLevelType w:val="multilevel"/>
    <w:tmpl w:val="E30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56E1E"/>
    <w:multiLevelType w:val="hybridMultilevel"/>
    <w:tmpl w:val="A984A824"/>
    <w:lvl w:ilvl="0" w:tplc="29EE0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91418">
    <w:abstractNumId w:val="0"/>
  </w:num>
  <w:num w:numId="2" w16cid:durableId="921525185">
    <w:abstractNumId w:val="1"/>
  </w:num>
  <w:num w:numId="3" w16cid:durableId="39913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03"/>
    <w:rsid w:val="0026469A"/>
    <w:rsid w:val="002C407A"/>
    <w:rsid w:val="003C4D03"/>
    <w:rsid w:val="00427711"/>
    <w:rsid w:val="00454363"/>
    <w:rsid w:val="005C6DBB"/>
    <w:rsid w:val="00673666"/>
    <w:rsid w:val="006C27B7"/>
    <w:rsid w:val="0073688B"/>
    <w:rsid w:val="00891790"/>
    <w:rsid w:val="00A30DC6"/>
    <w:rsid w:val="00BB2856"/>
    <w:rsid w:val="00C360D5"/>
    <w:rsid w:val="00CF3029"/>
    <w:rsid w:val="00D4327A"/>
    <w:rsid w:val="00D55863"/>
    <w:rsid w:val="00D76144"/>
    <w:rsid w:val="00DC667D"/>
    <w:rsid w:val="00F1554D"/>
    <w:rsid w:val="00F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55F0B"/>
  <w15:chartTrackingRefBased/>
  <w15:docId w15:val="{BF5E6586-6AA8-3C4A-BC2D-FCD9460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sz w:val="28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D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D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D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D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D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D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D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D0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D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D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D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D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D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D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D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D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D0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D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D0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C4D03"/>
    <w:rPr>
      <w:b/>
      <w:bCs/>
    </w:rPr>
  </w:style>
  <w:style w:type="character" w:customStyle="1" w:styleId="vkekvd">
    <w:name w:val="vkekvd"/>
    <w:basedOn w:val="DefaultParagraphFont"/>
    <w:rsid w:val="003C4D03"/>
  </w:style>
  <w:style w:type="character" w:customStyle="1" w:styleId="t286pc">
    <w:name w:val="t286pc"/>
    <w:basedOn w:val="DefaultParagraphFont"/>
    <w:rsid w:val="003C4D03"/>
  </w:style>
  <w:style w:type="character" w:customStyle="1" w:styleId="ifmvxd">
    <w:name w:val="ifmvxd"/>
    <w:basedOn w:val="DefaultParagraphFont"/>
    <w:rsid w:val="003C4D03"/>
  </w:style>
  <w:style w:type="character" w:customStyle="1" w:styleId="ijm6od">
    <w:name w:val="ijm6od"/>
    <w:basedOn w:val="DefaultParagraphFont"/>
    <w:rsid w:val="003C4D03"/>
  </w:style>
  <w:style w:type="character" w:styleId="Emphasis">
    <w:name w:val="Emphasis"/>
    <w:basedOn w:val="DefaultParagraphFont"/>
    <w:uiPriority w:val="20"/>
    <w:qFormat/>
    <w:rsid w:val="003C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Ramsay EXT</dc:creator>
  <cp:keywords/>
  <dc:description/>
  <cp:lastModifiedBy>Barbara Ramsay EXT</cp:lastModifiedBy>
  <cp:revision>2</cp:revision>
  <dcterms:created xsi:type="dcterms:W3CDTF">2026-02-23T00:38:00Z</dcterms:created>
  <dcterms:modified xsi:type="dcterms:W3CDTF">2026-02-23T00:38:00Z</dcterms:modified>
</cp:coreProperties>
</file>